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8283" w14:textId="77777777" w:rsidR="0023152D" w:rsidRDefault="0023152D" w:rsidP="003936D0">
      <w:pPr>
        <w:jc w:val="center"/>
        <w:rPr>
          <w:b/>
          <w:sz w:val="28"/>
          <w:szCs w:val="24"/>
          <w:u w:val="single"/>
        </w:rPr>
      </w:pPr>
    </w:p>
    <w:p w14:paraId="0DC6CADF" w14:textId="3B8F63F0" w:rsidR="006D4106" w:rsidRPr="00184E8A" w:rsidRDefault="00AA3C42" w:rsidP="003936D0">
      <w:pPr>
        <w:jc w:val="center"/>
        <w:rPr>
          <w:b/>
          <w:sz w:val="32"/>
          <w:szCs w:val="28"/>
        </w:rPr>
      </w:pPr>
      <w:r w:rsidRPr="00184E8A">
        <w:rPr>
          <w:b/>
          <w:sz w:val="32"/>
          <w:szCs w:val="28"/>
        </w:rPr>
        <w:t xml:space="preserve">TEMPO </w:t>
      </w:r>
      <w:r w:rsidR="000E5EAF">
        <w:rPr>
          <w:b/>
          <w:sz w:val="32"/>
          <w:szCs w:val="28"/>
        </w:rPr>
        <w:t>Special</w:t>
      </w:r>
      <w:r w:rsidRPr="00184E8A">
        <w:rPr>
          <w:b/>
          <w:sz w:val="32"/>
          <w:szCs w:val="28"/>
        </w:rPr>
        <w:t xml:space="preserve"> Experiment Request</w:t>
      </w:r>
    </w:p>
    <w:p w14:paraId="05EF06F7" w14:textId="6EB10AF6" w:rsidR="008E0A1B" w:rsidRDefault="001E0669" w:rsidP="0023152D">
      <w:pPr>
        <w:jc w:val="both"/>
        <w:rPr>
          <w:bCs/>
          <w:sz w:val="24"/>
          <w:szCs w:val="24"/>
        </w:rPr>
      </w:pPr>
      <w:r w:rsidRPr="001E0669">
        <w:rPr>
          <w:bCs/>
          <w:sz w:val="24"/>
          <w:szCs w:val="24"/>
        </w:rPr>
        <w:t>The TEMPO</w:t>
      </w:r>
      <w:r w:rsidR="00301509">
        <w:rPr>
          <w:bCs/>
          <w:sz w:val="24"/>
          <w:szCs w:val="24"/>
        </w:rPr>
        <w:t xml:space="preserve"> mission</w:t>
      </w:r>
      <w:r>
        <w:rPr>
          <w:bCs/>
          <w:sz w:val="24"/>
          <w:szCs w:val="24"/>
        </w:rPr>
        <w:t xml:space="preserve"> will conduct standard </w:t>
      </w:r>
      <w:r w:rsidR="004B7B12">
        <w:rPr>
          <w:bCs/>
          <w:sz w:val="24"/>
          <w:szCs w:val="24"/>
        </w:rPr>
        <w:t xml:space="preserve">operations consisting of East-West scans </w:t>
      </w:r>
      <w:r>
        <w:rPr>
          <w:bCs/>
          <w:sz w:val="24"/>
          <w:szCs w:val="24"/>
        </w:rPr>
        <w:t xml:space="preserve">every daylight hour to measure air pollutants across </w:t>
      </w:r>
      <w:r w:rsidR="00301509">
        <w:rPr>
          <w:bCs/>
          <w:sz w:val="24"/>
          <w:szCs w:val="24"/>
        </w:rPr>
        <w:t xml:space="preserve">a </w:t>
      </w:r>
      <w:r>
        <w:rPr>
          <w:bCs/>
          <w:sz w:val="24"/>
          <w:szCs w:val="24"/>
        </w:rPr>
        <w:t>Field of Regard</w:t>
      </w:r>
      <w:r w:rsidR="002F6A2B">
        <w:rPr>
          <w:bCs/>
          <w:sz w:val="24"/>
          <w:szCs w:val="24"/>
        </w:rPr>
        <w:t xml:space="preserve"> (</w:t>
      </w:r>
      <w:proofErr w:type="spellStart"/>
      <w:r w:rsidR="002F6A2B">
        <w:rPr>
          <w:bCs/>
          <w:sz w:val="24"/>
          <w:szCs w:val="24"/>
        </w:rPr>
        <w:t>FoR</w:t>
      </w:r>
      <w:proofErr w:type="spellEnd"/>
      <w:r w:rsidR="002F6A2B">
        <w:rPr>
          <w:bCs/>
          <w:sz w:val="24"/>
          <w:szCs w:val="24"/>
        </w:rPr>
        <w:t>)</w:t>
      </w:r>
      <w:r w:rsidR="00301509">
        <w:rPr>
          <w:bCs/>
          <w:sz w:val="24"/>
          <w:szCs w:val="24"/>
        </w:rPr>
        <w:t xml:space="preserve"> covering</w:t>
      </w:r>
      <w:r>
        <w:rPr>
          <w:bCs/>
          <w:sz w:val="24"/>
          <w:szCs w:val="24"/>
        </w:rPr>
        <w:t xml:space="preserve"> North America.</w:t>
      </w:r>
      <w:r w:rsidR="00CF489C">
        <w:rPr>
          <w:bCs/>
          <w:sz w:val="24"/>
          <w:szCs w:val="24"/>
        </w:rPr>
        <w:t xml:space="preserve"> </w:t>
      </w:r>
      <w:r w:rsidR="002F6A2B">
        <w:rPr>
          <w:bCs/>
          <w:sz w:val="24"/>
          <w:szCs w:val="24"/>
        </w:rPr>
        <w:t>Up to 25% of TEMPO’s observing time will be dedicated for n</w:t>
      </w:r>
      <w:r w:rsidR="00301509">
        <w:rPr>
          <w:bCs/>
          <w:sz w:val="24"/>
          <w:szCs w:val="24"/>
        </w:rPr>
        <w:t>on-standard (</w:t>
      </w:r>
      <w:r w:rsidR="009843BB">
        <w:rPr>
          <w:bCs/>
          <w:sz w:val="24"/>
          <w:szCs w:val="24"/>
        </w:rPr>
        <w:t>also</w:t>
      </w:r>
      <w:r w:rsidR="00301509">
        <w:rPr>
          <w:bCs/>
          <w:sz w:val="24"/>
          <w:szCs w:val="24"/>
        </w:rPr>
        <w:t xml:space="preserve"> referred to as </w:t>
      </w:r>
      <w:r w:rsidR="009843BB">
        <w:rPr>
          <w:bCs/>
          <w:sz w:val="24"/>
          <w:szCs w:val="24"/>
        </w:rPr>
        <w:t>special</w:t>
      </w:r>
      <w:r w:rsidR="00301509">
        <w:rPr>
          <w:bCs/>
          <w:sz w:val="24"/>
          <w:szCs w:val="24"/>
        </w:rPr>
        <w:t xml:space="preserve">) </w:t>
      </w:r>
      <w:r w:rsidR="002F6A2B">
        <w:rPr>
          <w:bCs/>
          <w:sz w:val="24"/>
          <w:szCs w:val="24"/>
        </w:rPr>
        <w:t xml:space="preserve">operations with </w:t>
      </w:r>
      <w:r w:rsidR="009843BB">
        <w:rPr>
          <w:bCs/>
          <w:sz w:val="24"/>
          <w:szCs w:val="24"/>
        </w:rPr>
        <w:t>even higher</w:t>
      </w:r>
      <w:r w:rsidR="00281373">
        <w:rPr>
          <w:bCs/>
          <w:sz w:val="24"/>
          <w:szCs w:val="24"/>
        </w:rPr>
        <w:t xml:space="preserve"> </w:t>
      </w:r>
      <w:r w:rsidR="002F6A2B">
        <w:rPr>
          <w:bCs/>
          <w:sz w:val="24"/>
          <w:szCs w:val="24"/>
        </w:rPr>
        <w:t xml:space="preserve">frequency </w:t>
      </w:r>
      <w:r w:rsidR="00281373">
        <w:rPr>
          <w:bCs/>
          <w:sz w:val="24"/>
          <w:szCs w:val="24"/>
        </w:rPr>
        <w:t xml:space="preserve">(e.g., </w:t>
      </w:r>
      <w:r w:rsidR="00281373">
        <w:rPr>
          <w:rFonts w:cstheme="minorHAnsi"/>
          <w:bCs/>
          <w:sz w:val="24"/>
          <w:szCs w:val="24"/>
        </w:rPr>
        <w:t>≤</w:t>
      </w:r>
      <w:r w:rsidR="00281373">
        <w:rPr>
          <w:bCs/>
          <w:sz w:val="24"/>
          <w:szCs w:val="24"/>
        </w:rPr>
        <w:t xml:space="preserve"> 10 minutes)</w:t>
      </w:r>
      <w:r w:rsidR="002F6A2B">
        <w:rPr>
          <w:bCs/>
          <w:sz w:val="24"/>
          <w:szCs w:val="24"/>
        </w:rPr>
        <w:t xml:space="preserve"> over selected slices of the </w:t>
      </w:r>
      <w:proofErr w:type="spellStart"/>
      <w:r w:rsidR="002F6A2B">
        <w:rPr>
          <w:bCs/>
          <w:sz w:val="24"/>
          <w:szCs w:val="24"/>
        </w:rPr>
        <w:t>FoR</w:t>
      </w:r>
      <w:proofErr w:type="spellEnd"/>
      <w:r w:rsidR="002F6A2B">
        <w:rPr>
          <w:bCs/>
          <w:sz w:val="24"/>
          <w:szCs w:val="24"/>
        </w:rPr>
        <w:t xml:space="preserve">. The </w:t>
      </w:r>
      <w:r w:rsidR="009843BB">
        <w:rPr>
          <w:bCs/>
          <w:sz w:val="24"/>
          <w:szCs w:val="24"/>
        </w:rPr>
        <w:t>special</w:t>
      </w:r>
      <w:r w:rsidR="002F6A2B">
        <w:rPr>
          <w:bCs/>
          <w:sz w:val="24"/>
          <w:szCs w:val="24"/>
        </w:rPr>
        <w:t xml:space="preserve"> operations</w:t>
      </w:r>
      <w:r w:rsidR="00560F5D">
        <w:rPr>
          <w:bCs/>
          <w:sz w:val="24"/>
          <w:szCs w:val="24"/>
        </w:rPr>
        <w:t xml:space="preserve"> can be performed for a diversity of science experiments, including both fundamental and applied science research. </w:t>
      </w:r>
      <w:r w:rsidR="00705DCC">
        <w:rPr>
          <w:bCs/>
          <w:sz w:val="24"/>
          <w:szCs w:val="24"/>
        </w:rPr>
        <w:t xml:space="preserve">A couple of focus areas of the </w:t>
      </w:r>
      <w:r w:rsidR="009843BB">
        <w:rPr>
          <w:bCs/>
          <w:sz w:val="24"/>
          <w:szCs w:val="24"/>
        </w:rPr>
        <w:t>special</w:t>
      </w:r>
      <w:r w:rsidR="00705DCC">
        <w:rPr>
          <w:bCs/>
          <w:sz w:val="24"/>
          <w:szCs w:val="24"/>
        </w:rPr>
        <w:t xml:space="preserve"> operations include </w:t>
      </w:r>
      <w:r w:rsidR="00560F5D">
        <w:rPr>
          <w:bCs/>
          <w:sz w:val="24"/>
          <w:szCs w:val="24"/>
        </w:rPr>
        <w:t>disaster events, such as wildfires, dust storms, volcanic eruptions, and industrial accidents, in addition to various chemistry experiments aimed at further enhancing our understanding of rapidly varying emissions and air pollutants in complex environments.</w:t>
      </w:r>
      <w:r w:rsidR="0077198B">
        <w:rPr>
          <w:bCs/>
          <w:sz w:val="24"/>
          <w:szCs w:val="24"/>
        </w:rPr>
        <w:t xml:space="preserve"> Coordination of </w:t>
      </w:r>
      <w:r w:rsidR="009836B9">
        <w:rPr>
          <w:bCs/>
          <w:sz w:val="24"/>
          <w:szCs w:val="24"/>
        </w:rPr>
        <w:t>s</w:t>
      </w:r>
      <w:r w:rsidR="0077198B">
        <w:rPr>
          <w:bCs/>
          <w:sz w:val="24"/>
          <w:szCs w:val="24"/>
        </w:rPr>
        <w:t xml:space="preserve">cience experiments </w:t>
      </w:r>
      <w:r w:rsidR="009836B9">
        <w:rPr>
          <w:bCs/>
          <w:sz w:val="24"/>
          <w:szCs w:val="24"/>
        </w:rPr>
        <w:t xml:space="preserve">for </w:t>
      </w:r>
      <w:r w:rsidR="009843BB">
        <w:rPr>
          <w:bCs/>
          <w:sz w:val="24"/>
          <w:szCs w:val="24"/>
        </w:rPr>
        <w:t>the special</w:t>
      </w:r>
      <w:r w:rsidR="009836B9">
        <w:rPr>
          <w:bCs/>
          <w:sz w:val="24"/>
          <w:szCs w:val="24"/>
        </w:rPr>
        <w:t xml:space="preserve"> operations has commenced during the pre-launch phase of the mission to achieve </w:t>
      </w:r>
      <w:r w:rsidR="008E0A1B">
        <w:rPr>
          <w:bCs/>
          <w:sz w:val="24"/>
          <w:szCs w:val="24"/>
        </w:rPr>
        <w:t xml:space="preserve">the </w:t>
      </w:r>
      <w:r w:rsidR="009836B9">
        <w:rPr>
          <w:bCs/>
          <w:sz w:val="24"/>
          <w:szCs w:val="24"/>
        </w:rPr>
        <w:t>maximum science benefit from TEMPO data.</w:t>
      </w:r>
      <w:r w:rsidR="008E0A1B">
        <w:rPr>
          <w:bCs/>
          <w:sz w:val="24"/>
          <w:szCs w:val="24"/>
        </w:rPr>
        <w:t xml:space="preserve">  </w:t>
      </w:r>
    </w:p>
    <w:p w14:paraId="15946194" w14:textId="489547E4" w:rsidR="001E0669" w:rsidRPr="001E0669" w:rsidRDefault="0060035E" w:rsidP="0023152D">
      <w:pPr>
        <w:jc w:val="both"/>
        <w:rPr>
          <w:bCs/>
          <w:sz w:val="24"/>
          <w:szCs w:val="24"/>
        </w:rPr>
      </w:pPr>
      <w:r>
        <w:rPr>
          <w:bCs/>
          <w:sz w:val="24"/>
          <w:szCs w:val="24"/>
        </w:rPr>
        <w:t xml:space="preserve">The purpose of this </w:t>
      </w:r>
      <w:r w:rsidR="006D48E9">
        <w:rPr>
          <w:bCs/>
          <w:sz w:val="24"/>
          <w:szCs w:val="24"/>
        </w:rPr>
        <w:t xml:space="preserve">document </w:t>
      </w:r>
      <w:r>
        <w:rPr>
          <w:bCs/>
          <w:sz w:val="24"/>
          <w:szCs w:val="24"/>
        </w:rPr>
        <w:t xml:space="preserve">is to </w:t>
      </w:r>
      <w:r w:rsidR="00731376">
        <w:rPr>
          <w:bCs/>
          <w:sz w:val="24"/>
          <w:szCs w:val="24"/>
        </w:rPr>
        <w:t xml:space="preserve">specify </w:t>
      </w:r>
      <w:r>
        <w:rPr>
          <w:bCs/>
          <w:sz w:val="24"/>
          <w:szCs w:val="24"/>
        </w:rPr>
        <w:t xml:space="preserve">unique and innovative </w:t>
      </w:r>
      <w:r w:rsidR="006D48E9">
        <w:rPr>
          <w:bCs/>
          <w:sz w:val="24"/>
          <w:szCs w:val="24"/>
        </w:rPr>
        <w:t>science experiments</w:t>
      </w:r>
      <w:r w:rsidR="00731376">
        <w:rPr>
          <w:bCs/>
          <w:sz w:val="24"/>
          <w:szCs w:val="24"/>
        </w:rPr>
        <w:t xml:space="preserve"> for the TEMPO mission </w:t>
      </w:r>
      <w:r w:rsidR="006D48E9">
        <w:rPr>
          <w:bCs/>
          <w:sz w:val="24"/>
          <w:szCs w:val="24"/>
        </w:rPr>
        <w:t>based on ideas and needs from the broader science community.</w:t>
      </w:r>
      <w:r w:rsidR="006459AF">
        <w:rPr>
          <w:bCs/>
          <w:sz w:val="24"/>
          <w:szCs w:val="24"/>
        </w:rPr>
        <w:t xml:space="preserve"> </w:t>
      </w:r>
      <w:r w:rsidR="0023152D">
        <w:rPr>
          <w:bCs/>
          <w:sz w:val="24"/>
          <w:szCs w:val="24"/>
        </w:rPr>
        <w:t xml:space="preserve">Interested community members are encouraged to </w:t>
      </w:r>
      <w:r w:rsidR="006D48E9">
        <w:rPr>
          <w:bCs/>
          <w:sz w:val="24"/>
          <w:szCs w:val="24"/>
        </w:rPr>
        <w:t xml:space="preserve">complete </w:t>
      </w:r>
      <w:r w:rsidR="008E0A1B">
        <w:rPr>
          <w:bCs/>
          <w:sz w:val="24"/>
          <w:szCs w:val="24"/>
        </w:rPr>
        <w:t>this experiment request</w:t>
      </w:r>
      <w:r w:rsidR="006D48E9">
        <w:rPr>
          <w:bCs/>
          <w:sz w:val="24"/>
          <w:szCs w:val="24"/>
        </w:rPr>
        <w:t xml:space="preserve"> and s</w:t>
      </w:r>
      <w:r w:rsidR="0023152D">
        <w:rPr>
          <w:bCs/>
          <w:sz w:val="24"/>
          <w:szCs w:val="24"/>
        </w:rPr>
        <w:t>end</w:t>
      </w:r>
      <w:r w:rsidR="006D48E9">
        <w:rPr>
          <w:bCs/>
          <w:sz w:val="24"/>
          <w:szCs w:val="24"/>
        </w:rPr>
        <w:t xml:space="preserve"> </w:t>
      </w:r>
      <w:r w:rsidR="008E0A1B">
        <w:rPr>
          <w:bCs/>
          <w:sz w:val="24"/>
          <w:szCs w:val="24"/>
        </w:rPr>
        <w:t xml:space="preserve">to the scientific coordinators </w:t>
      </w:r>
      <w:r>
        <w:rPr>
          <w:bCs/>
          <w:sz w:val="24"/>
          <w:szCs w:val="24"/>
        </w:rPr>
        <w:t>and TEMPO Principal Investigator (see footer</w:t>
      </w:r>
      <w:r w:rsidR="0023152D">
        <w:rPr>
          <w:bCs/>
          <w:sz w:val="24"/>
          <w:szCs w:val="24"/>
        </w:rPr>
        <w:t xml:space="preserve">) </w:t>
      </w:r>
      <w:r w:rsidR="006459AF">
        <w:rPr>
          <w:bCs/>
          <w:sz w:val="24"/>
          <w:szCs w:val="24"/>
        </w:rPr>
        <w:t>to be considered as a designated TEMPO experiment</w:t>
      </w:r>
      <w:r w:rsidR="009843BB">
        <w:rPr>
          <w:bCs/>
          <w:sz w:val="24"/>
          <w:szCs w:val="24"/>
        </w:rPr>
        <w:t xml:space="preserve"> for </w:t>
      </w:r>
      <w:r w:rsidR="00731376">
        <w:rPr>
          <w:bCs/>
          <w:sz w:val="24"/>
          <w:szCs w:val="24"/>
        </w:rPr>
        <w:t>special operations</w:t>
      </w:r>
      <w:r w:rsidR="006459AF">
        <w:rPr>
          <w:bCs/>
          <w:sz w:val="24"/>
          <w:szCs w:val="24"/>
        </w:rPr>
        <w:t>.</w:t>
      </w:r>
      <w:r w:rsidR="00090F7F">
        <w:rPr>
          <w:bCs/>
          <w:sz w:val="24"/>
          <w:szCs w:val="24"/>
        </w:rPr>
        <w:t xml:space="preserve"> After approval of you</w:t>
      </w:r>
      <w:r w:rsidR="00CF489C">
        <w:rPr>
          <w:bCs/>
          <w:sz w:val="24"/>
          <w:szCs w:val="24"/>
        </w:rPr>
        <w:t>r request</w:t>
      </w:r>
      <w:r w:rsidR="00090F7F">
        <w:rPr>
          <w:bCs/>
          <w:sz w:val="24"/>
          <w:szCs w:val="24"/>
        </w:rPr>
        <w:t>, investigator names along with the</w:t>
      </w:r>
      <w:r w:rsidR="0016625D">
        <w:rPr>
          <w:bCs/>
          <w:sz w:val="24"/>
          <w:szCs w:val="24"/>
        </w:rPr>
        <w:t xml:space="preserve"> </w:t>
      </w:r>
      <w:r w:rsidR="00090F7F">
        <w:rPr>
          <w:bCs/>
          <w:sz w:val="24"/>
          <w:szCs w:val="24"/>
        </w:rPr>
        <w:t xml:space="preserve">experiment description will be added to the </w:t>
      </w:r>
      <w:r w:rsidR="0004764D">
        <w:rPr>
          <w:bCs/>
          <w:sz w:val="24"/>
          <w:szCs w:val="24"/>
        </w:rPr>
        <w:t xml:space="preserve">publicly available </w:t>
      </w:r>
      <w:r w:rsidR="00090F7F">
        <w:rPr>
          <w:bCs/>
          <w:sz w:val="24"/>
          <w:szCs w:val="24"/>
        </w:rPr>
        <w:t>TEMPO Green Paper</w:t>
      </w:r>
      <w:r w:rsidR="000E5EAF">
        <w:rPr>
          <w:bCs/>
          <w:sz w:val="24"/>
          <w:szCs w:val="24"/>
        </w:rPr>
        <w:t xml:space="preserve"> and Special Experiments Guide</w:t>
      </w:r>
      <w:r w:rsidR="0016625D">
        <w:rPr>
          <w:bCs/>
          <w:sz w:val="24"/>
          <w:szCs w:val="24"/>
        </w:rPr>
        <w:t>, unless</w:t>
      </w:r>
      <w:r w:rsidR="0004764D">
        <w:rPr>
          <w:bCs/>
          <w:sz w:val="24"/>
          <w:szCs w:val="24"/>
        </w:rPr>
        <w:t xml:space="preserve"> </w:t>
      </w:r>
      <w:r w:rsidR="00CF489C">
        <w:rPr>
          <w:bCs/>
          <w:sz w:val="24"/>
          <w:szCs w:val="24"/>
        </w:rPr>
        <w:t xml:space="preserve">otherwise requested by the investigators to preserve the privacy of experiment details. </w:t>
      </w:r>
    </w:p>
    <w:p w14:paraId="6AAC4173" w14:textId="14974FE8" w:rsidR="00937E48" w:rsidRDefault="00937E48" w:rsidP="003936D0">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7F2223D6" wp14:editId="54C8BDCB">
                <wp:simplePos x="0" y="0"/>
                <wp:positionH relativeFrom="margin">
                  <wp:posOffset>0</wp:posOffset>
                </wp:positionH>
                <wp:positionV relativeFrom="paragraph">
                  <wp:posOffset>123825</wp:posOffset>
                </wp:positionV>
                <wp:extent cx="5870448" cy="18288"/>
                <wp:effectExtent l="0" t="0" r="35560" b="20320"/>
                <wp:wrapNone/>
                <wp:docPr id="2" name="Straight Connector 2"/>
                <wp:cNvGraphicFramePr/>
                <a:graphic xmlns:a="http://schemas.openxmlformats.org/drawingml/2006/main">
                  <a:graphicData uri="http://schemas.microsoft.com/office/word/2010/wordprocessingShape">
                    <wps:wsp>
                      <wps:cNvCnPr/>
                      <wps:spPr>
                        <a:xfrm flipV="1">
                          <a:off x="0" y="0"/>
                          <a:ext cx="5870448" cy="18288"/>
                        </a:xfrm>
                        <a:prstGeom prst="line">
                          <a:avLst/>
                        </a:prstGeom>
                        <a:ln w="1905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0D9A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75pt" to="46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" strokecolor="black [3213]" strokeweight="1.5pt">
                <v:stroke joinstyle="miter"/>
                <w10:wrap anchorx="margin"/>
              </v:line>
            </w:pict>
          </mc:Fallback>
        </mc:AlternateContent>
      </w:r>
    </w:p>
    <w:p w14:paraId="1E6189B5" w14:textId="30669699" w:rsidR="00464DCF" w:rsidRDefault="00BA46E6" w:rsidP="003936D0">
      <w:pPr>
        <w:rPr>
          <w:sz w:val="24"/>
          <w:szCs w:val="24"/>
        </w:rPr>
      </w:pPr>
      <w:r>
        <w:rPr>
          <w:sz w:val="24"/>
          <w:szCs w:val="24"/>
        </w:rPr>
        <w:t xml:space="preserve">1)  </w:t>
      </w:r>
      <w:r w:rsidR="00AA3C42">
        <w:rPr>
          <w:sz w:val="24"/>
          <w:szCs w:val="24"/>
        </w:rPr>
        <w:t>Title</w:t>
      </w:r>
      <w:r w:rsidR="004877BB">
        <w:rPr>
          <w:sz w:val="24"/>
          <w:szCs w:val="24"/>
        </w:rPr>
        <w:t>:</w:t>
      </w:r>
      <w:r w:rsidR="00F950C4">
        <w:rPr>
          <w:sz w:val="24"/>
          <w:szCs w:val="24"/>
        </w:rPr>
        <w:t xml:space="preserve"> </w:t>
      </w:r>
    </w:p>
    <w:p w14:paraId="3C02F5AB" w14:textId="77777777" w:rsidR="00090F7F" w:rsidRDefault="00090F7F" w:rsidP="001D7B9B">
      <w:pPr>
        <w:spacing w:after="40"/>
        <w:rPr>
          <w:sz w:val="24"/>
          <w:szCs w:val="24"/>
        </w:rPr>
      </w:pPr>
    </w:p>
    <w:p w14:paraId="1EEC9D2D" w14:textId="126EB42E" w:rsidR="001773B4" w:rsidRDefault="00BA46E6" w:rsidP="001D7B9B">
      <w:pPr>
        <w:spacing w:after="40"/>
        <w:rPr>
          <w:sz w:val="24"/>
          <w:szCs w:val="24"/>
        </w:rPr>
      </w:pPr>
      <w:r>
        <w:rPr>
          <w:sz w:val="24"/>
          <w:szCs w:val="24"/>
        </w:rPr>
        <w:t xml:space="preserve">2)  </w:t>
      </w:r>
      <w:r w:rsidR="006E7D8E">
        <w:rPr>
          <w:sz w:val="24"/>
          <w:szCs w:val="24"/>
        </w:rPr>
        <w:t>Name of Investigator(s) including title/</w:t>
      </w:r>
      <w:r w:rsidR="004877BB">
        <w:rPr>
          <w:sz w:val="24"/>
          <w:szCs w:val="24"/>
        </w:rPr>
        <w:t xml:space="preserve">position, </w:t>
      </w:r>
      <w:r w:rsidR="001773B4">
        <w:rPr>
          <w:sz w:val="24"/>
          <w:szCs w:val="24"/>
        </w:rPr>
        <w:t>affiliation</w:t>
      </w:r>
      <w:r w:rsidR="007927A7">
        <w:rPr>
          <w:sz w:val="24"/>
          <w:szCs w:val="24"/>
        </w:rPr>
        <w:t xml:space="preserve">, </w:t>
      </w:r>
      <w:r w:rsidR="006E7D8E">
        <w:rPr>
          <w:sz w:val="24"/>
          <w:szCs w:val="24"/>
        </w:rPr>
        <w:t xml:space="preserve">and </w:t>
      </w:r>
      <w:r w:rsidR="007927A7">
        <w:rPr>
          <w:sz w:val="24"/>
          <w:szCs w:val="24"/>
        </w:rPr>
        <w:t>email</w:t>
      </w:r>
      <w:r w:rsidR="006E7D8E">
        <w:rPr>
          <w:sz w:val="24"/>
          <w:szCs w:val="24"/>
        </w:rPr>
        <w:t>:</w:t>
      </w:r>
      <w:r w:rsidR="001773B4">
        <w:rPr>
          <w:sz w:val="24"/>
          <w:szCs w:val="24"/>
        </w:rPr>
        <w:t xml:space="preserve"> </w:t>
      </w:r>
    </w:p>
    <w:p w14:paraId="76569891" w14:textId="654A5115" w:rsidR="00B87191" w:rsidRPr="000D06A8" w:rsidRDefault="0088669E" w:rsidP="0088669E">
      <w:pPr>
        <w:ind w:left="720"/>
        <w:rPr>
          <w:i/>
          <w:iCs/>
          <w:sz w:val="24"/>
          <w:szCs w:val="24"/>
        </w:rPr>
      </w:pPr>
      <w:r>
        <w:rPr>
          <w:i/>
          <w:iCs/>
          <w:sz w:val="24"/>
          <w:szCs w:val="24"/>
        </w:rPr>
        <w:t>I</w:t>
      </w:r>
      <w:r w:rsidR="00E86A5C" w:rsidRPr="000D06A8">
        <w:rPr>
          <w:i/>
          <w:iCs/>
          <w:sz w:val="24"/>
          <w:szCs w:val="24"/>
        </w:rPr>
        <w:t xml:space="preserve">nclude names of </w:t>
      </w:r>
      <w:r>
        <w:rPr>
          <w:i/>
          <w:iCs/>
          <w:sz w:val="24"/>
          <w:szCs w:val="24"/>
        </w:rPr>
        <w:t xml:space="preserve">any </w:t>
      </w:r>
      <w:r w:rsidR="000D06A8">
        <w:rPr>
          <w:i/>
          <w:iCs/>
          <w:sz w:val="24"/>
          <w:szCs w:val="24"/>
        </w:rPr>
        <w:t>collaborating</w:t>
      </w:r>
      <w:r w:rsidR="000D06A8" w:rsidRPr="000D06A8">
        <w:rPr>
          <w:i/>
          <w:iCs/>
          <w:sz w:val="24"/>
          <w:szCs w:val="24"/>
        </w:rPr>
        <w:t xml:space="preserve"> / supporti</w:t>
      </w:r>
      <w:r w:rsidR="006F2E09">
        <w:rPr>
          <w:i/>
          <w:iCs/>
          <w:sz w:val="24"/>
          <w:szCs w:val="24"/>
        </w:rPr>
        <w:t>ng</w:t>
      </w:r>
      <w:r w:rsidR="000D06A8" w:rsidRPr="000D06A8">
        <w:rPr>
          <w:i/>
          <w:iCs/>
          <w:sz w:val="24"/>
          <w:szCs w:val="24"/>
        </w:rPr>
        <w:t xml:space="preserve"> stakeholders</w:t>
      </w:r>
    </w:p>
    <w:p w14:paraId="7EE5AF88" w14:textId="77777777" w:rsidR="00E86A5C" w:rsidRDefault="00E86A5C" w:rsidP="003936D0">
      <w:pPr>
        <w:rPr>
          <w:sz w:val="24"/>
          <w:szCs w:val="24"/>
        </w:rPr>
      </w:pPr>
    </w:p>
    <w:p w14:paraId="4B42AD3C" w14:textId="58977A5C" w:rsidR="001D7B9B" w:rsidRDefault="001D7B9B" w:rsidP="003936D0">
      <w:pPr>
        <w:rPr>
          <w:sz w:val="24"/>
          <w:szCs w:val="24"/>
        </w:rPr>
      </w:pPr>
    </w:p>
    <w:p w14:paraId="463E0213" w14:textId="53E266E5" w:rsidR="00090F7F" w:rsidRDefault="00090F7F" w:rsidP="003936D0">
      <w:pPr>
        <w:rPr>
          <w:sz w:val="24"/>
          <w:szCs w:val="24"/>
        </w:rPr>
      </w:pPr>
    </w:p>
    <w:p w14:paraId="2F9250C9" w14:textId="0BE14104" w:rsidR="00090F7F" w:rsidRDefault="00090F7F" w:rsidP="003936D0">
      <w:pPr>
        <w:rPr>
          <w:sz w:val="24"/>
          <w:szCs w:val="24"/>
        </w:rPr>
      </w:pPr>
    </w:p>
    <w:p w14:paraId="5B87DFBD" w14:textId="77777777" w:rsidR="00CF489C" w:rsidRDefault="00CF489C" w:rsidP="003936D0">
      <w:pPr>
        <w:rPr>
          <w:sz w:val="24"/>
          <w:szCs w:val="24"/>
        </w:rPr>
      </w:pPr>
    </w:p>
    <w:p w14:paraId="7327EEFB" w14:textId="7F1F1ECA" w:rsidR="00737B9B" w:rsidRDefault="00BA46E6" w:rsidP="000E5EAF">
      <w:pPr>
        <w:spacing w:after="40"/>
        <w:rPr>
          <w:sz w:val="24"/>
          <w:szCs w:val="24"/>
        </w:rPr>
      </w:pPr>
      <w:r>
        <w:rPr>
          <w:sz w:val="24"/>
          <w:szCs w:val="24"/>
        </w:rPr>
        <w:lastRenderedPageBreak/>
        <w:t xml:space="preserve">3)  </w:t>
      </w:r>
      <w:r w:rsidR="00FC2B7F">
        <w:rPr>
          <w:sz w:val="24"/>
          <w:szCs w:val="24"/>
        </w:rPr>
        <w:t>D</w:t>
      </w:r>
      <w:r w:rsidR="006E7D8E">
        <w:rPr>
          <w:sz w:val="24"/>
          <w:szCs w:val="24"/>
        </w:rPr>
        <w:t xml:space="preserve">escription of fundamental or applied research experiment and </w:t>
      </w:r>
      <w:r w:rsidR="009A74F7">
        <w:rPr>
          <w:sz w:val="24"/>
          <w:szCs w:val="24"/>
        </w:rPr>
        <w:t>need for special (e.g., &lt;= 10 minute) operations. Discuss how the higher frequency data will enhance the experiment.</w:t>
      </w:r>
    </w:p>
    <w:p w14:paraId="1954D417" w14:textId="6A7FD98B" w:rsidR="000E5EAF" w:rsidRPr="0086421E" w:rsidRDefault="00FC2B7F" w:rsidP="000E5EAF">
      <w:pPr>
        <w:ind w:left="720"/>
        <w:rPr>
          <w:i/>
          <w:sz w:val="24"/>
          <w:szCs w:val="24"/>
        </w:rPr>
      </w:pPr>
      <w:r>
        <w:rPr>
          <w:i/>
          <w:sz w:val="24"/>
          <w:szCs w:val="24"/>
        </w:rPr>
        <w:t>Provide a private and public version of experiment description if privacy is a concern</w:t>
      </w:r>
    </w:p>
    <w:p w14:paraId="5E07FA35" w14:textId="7E599D54" w:rsidR="006E7D8E" w:rsidRDefault="006E7D8E" w:rsidP="003936D0">
      <w:pPr>
        <w:rPr>
          <w:sz w:val="24"/>
          <w:szCs w:val="24"/>
        </w:rPr>
      </w:pPr>
    </w:p>
    <w:p w14:paraId="37DCCD11" w14:textId="77777777" w:rsidR="001D7B9B" w:rsidRDefault="001D7B9B" w:rsidP="000D06A8">
      <w:pPr>
        <w:spacing w:after="80"/>
        <w:rPr>
          <w:sz w:val="24"/>
          <w:szCs w:val="24"/>
        </w:rPr>
      </w:pPr>
    </w:p>
    <w:p w14:paraId="7B0073C0" w14:textId="77777777" w:rsidR="001D7B9B" w:rsidRDefault="001D7B9B" w:rsidP="000D06A8">
      <w:pPr>
        <w:spacing w:after="80"/>
        <w:rPr>
          <w:sz w:val="24"/>
          <w:szCs w:val="24"/>
        </w:rPr>
      </w:pPr>
    </w:p>
    <w:p w14:paraId="4C0559E8" w14:textId="77777777" w:rsidR="00516674" w:rsidRDefault="00516674" w:rsidP="001D7B9B">
      <w:pPr>
        <w:spacing w:after="40"/>
        <w:rPr>
          <w:sz w:val="24"/>
          <w:szCs w:val="24"/>
        </w:rPr>
      </w:pPr>
    </w:p>
    <w:p w14:paraId="49F0C136" w14:textId="1D825215" w:rsidR="00FC4AAD" w:rsidRPr="00606DD3" w:rsidRDefault="006E7D8E" w:rsidP="00606DD3">
      <w:pPr>
        <w:spacing w:after="40"/>
        <w:rPr>
          <w:sz w:val="24"/>
          <w:szCs w:val="24"/>
        </w:rPr>
      </w:pPr>
      <w:r>
        <w:rPr>
          <w:sz w:val="24"/>
          <w:szCs w:val="24"/>
        </w:rPr>
        <w:t xml:space="preserve">4)  </w:t>
      </w:r>
      <w:r w:rsidR="00C907BA">
        <w:rPr>
          <w:sz w:val="24"/>
          <w:szCs w:val="24"/>
        </w:rPr>
        <w:t>Explain</w:t>
      </w:r>
      <w:r w:rsidR="00862123">
        <w:rPr>
          <w:sz w:val="24"/>
          <w:szCs w:val="24"/>
        </w:rPr>
        <w:t xml:space="preserve"> poten</w:t>
      </w:r>
      <w:r w:rsidR="0086421E">
        <w:rPr>
          <w:sz w:val="24"/>
          <w:szCs w:val="24"/>
        </w:rPr>
        <w:t>tial societal benefits</w:t>
      </w:r>
      <w:r w:rsidR="00606DD3">
        <w:rPr>
          <w:sz w:val="24"/>
          <w:szCs w:val="24"/>
        </w:rPr>
        <w:t xml:space="preserve"> from the application experiment</w:t>
      </w:r>
      <w:r w:rsidR="004E404C">
        <w:rPr>
          <w:sz w:val="24"/>
          <w:szCs w:val="24"/>
        </w:rPr>
        <w:t>, including any</w:t>
      </w:r>
      <w:r w:rsidR="004F0F20">
        <w:rPr>
          <w:sz w:val="24"/>
          <w:szCs w:val="24"/>
        </w:rPr>
        <w:t xml:space="preserve"> specific </w:t>
      </w:r>
      <w:r w:rsidR="004E404C">
        <w:rPr>
          <w:sz w:val="24"/>
          <w:szCs w:val="24"/>
        </w:rPr>
        <w:t>stakeholder</w:t>
      </w:r>
      <w:r w:rsidR="004F0F20">
        <w:rPr>
          <w:sz w:val="24"/>
          <w:szCs w:val="24"/>
        </w:rPr>
        <w:t xml:space="preserve"> views</w:t>
      </w:r>
      <w:r w:rsidR="00606DD3">
        <w:rPr>
          <w:sz w:val="24"/>
          <w:szCs w:val="24"/>
        </w:rPr>
        <w:t xml:space="preserve">: </w:t>
      </w:r>
    </w:p>
    <w:p w14:paraId="4750ACCF" w14:textId="77777777" w:rsidR="00C365C4" w:rsidRPr="00681466" w:rsidRDefault="00C365C4" w:rsidP="003936D0">
      <w:pPr>
        <w:rPr>
          <w:sz w:val="24"/>
          <w:szCs w:val="24"/>
        </w:rPr>
      </w:pPr>
    </w:p>
    <w:p w14:paraId="6E552D6F" w14:textId="77777777" w:rsidR="001D7B9B" w:rsidRDefault="001D7B9B" w:rsidP="003936D0">
      <w:pPr>
        <w:rPr>
          <w:sz w:val="24"/>
          <w:szCs w:val="24"/>
        </w:rPr>
      </w:pPr>
    </w:p>
    <w:p w14:paraId="6BD5A602" w14:textId="77777777" w:rsidR="00516674" w:rsidRDefault="00516674" w:rsidP="003936D0">
      <w:pPr>
        <w:rPr>
          <w:sz w:val="24"/>
          <w:szCs w:val="24"/>
        </w:rPr>
      </w:pPr>
    </w:p>
    <w:p w14:paraId="34311A72" w14:textId="7022F2C7" w:rsidR="00737B9B" w:rsidRDefault="00862123" w:rsidP="003936D0">
      <w:pPr>
        <w:rPr>
          <w:sz w:val="24"/>
          <w:szCs w:val="24"/>
        </w:rPr>
      </w:pPr>
      <w:r>
        <w:rPr>
          <w:sz w:val="24"/>
          <w:szCs w:val="24"/>
        </w:rPr>
        <w:t>5</w:t>
      </w:r>
      <w:r w:rsidR="00BA46E6">
        <w:rPr>
          <w:sz w:val="24"/>
          <w:szCs w:val="24"/>
        </w:rPr>
        <w:t xml:space="preserve">)  </w:t>
      </w:r>
      <w:r w:rsidR="001E408B">
        <w:rPr>
          <w:sz w:val="24"/>
          <w:szCs w:val="24"/>
        </w:rPr>
        <w:t xml:space="preserve">List the TEMPO </w:t>
      </w:r>
      <w:r w:rsidR="0086421E">
        <w:rPr>
          <w:sz w:val="24"/>
          <w:szCs w:val="24"/>
        </w:rPr>
        <w:t xml:space="preserve">data </w:t>
      </w:r>
      <w:r w:rsidR="00B704C7">
        <w:rPr>
          <w:sz w:val="24"/>
          <w:szCs w:val="24"/>
        </w:rPr>
        <w:t xml:space="preserve">products </w:t>
      </w:r>
      <w:r w:rsidR="00E41EAF">
        <w:rPr>
          <w:sz w:val="24"/>
          <w:szCs w:val="24"/>
        </w:rPr>
        <w:t>(</w:t>
      </w:r>
      <w:hyperlink r:id="rId7" w:history="1">
        <w:r w:rsidR="00E41EAF" w:rsidRPr="00E41EAF">
          <w:rPr>
            <w:rStyle w:val="Hyperlink"/>
            <w:sz w:val="24"/>
            <w:szCs w:val="24"/>
          </w:rPr>
          <w:t>Data Table</w:t>
        </w:r>
      </w:hyperlink>
      <w:r w:rsidR="00E41EAF">
        <w:rPr>
          <w:sz w:val="24"/>
          <w:szCs w:val="24"/>
        </w:rPr>
        <w:t xml:space="preserve">) </w:t>
      </w:r>
      <w:r w:rsidR="001E408B">
        <w:rPr>
          <w:sz w:val="24"/>
          <w:szCs w:val="24"/>
        </w:rPr>
        <w:t>needed for the experiment:</w:t>
      </w:r>
      <w:r w:rsidR="00630A07">
        <w:rPr>
          <w:sz w:val="24"/>
          <w:szCs w:val="24"/>
        </w:rPr>
        <w:t xml:space="preserve"> </w:t>
      </w:r>
    </w:p>
    <w:p w14:paraId="5AD05B7B" w14:textId="77777777" w:rsidR="00FC4AAD" w:rsidRPr="00681466" w:rsidRDefault="00FC4AAD" w:rsidP="003936D0">
      <w:pPr>
        <w:rPr>
          <w:sz w:val="24"/>
          <w:szCs w:val="24"/>
        </w:rPr>
      </w:pPr>
    </w:p>
    <w:p w14:paraId="0652763F" w14:textId="045704CF" w:rsidR="00681466" w:rsidRDefault="00E41EAF" w:rsidP="001D7B9B">
      <w:pPr>
        <w:spacing w:after="40"/>
        <w:rPr>
          <w:sz w:val="24"/>
          <w:szCs w:val="24"/>
        </w:rPr>
      </w:pPr>
      <w:r>
        <w:rPr>
          <w:sz w:val="24"/>
          <w:szCs w:val="24"/>
        </w:rPr>
        <w:t>6</w:t>
      </w:r>
      <w:r w:rsidR="00BA46E6">
        <w:rPr>
          <w:sz w:val="24"/>
          <w:szCs w:val="24"/>
        </w:rPr>
        <w:t xml:space="preserve">)  </w:t>
      </w:r>
      <w:r w:rsidR="00862123">
        <w:rPr>
          <w:sz w:val="24"/>
          <w:szCs w:val="24"/>
        </w:rPr>
        <w:t xml:space="preserve">Is </w:t>
      </w:r>
      <w:r w:rsidR="0086421E">
        <w:rPr>
          <w:sz w:val="24"/>
          <w:szCs w:val="24"/>
        </w:rPr>
        <w:t xml:space="preserve">low </w:t>
      </w:r>
      <w:r w:rsidR="00862123">
        <w:rPr>
          <w:sz w:val="24"/>
          <w:szCs w:val="24"/>
        </w:rPr>
        <w:t>data latency</w:t>
      </w:r>
      <w:r w:rsidR="0086421E">
        <w:rPr>
          <w:sz w:val="24"/>
          <w:szCs w:val="24"/>
        </w:rPr>
        <w:t xml:space="preserve"> important</w:t>
      </w:r>
      <w:r w:rsidR="00862123">
        <w:rPr>
          <w:sz w:val="24"/>
          <w:szCs w:val="24"/>
        </w:rPr>
        <w:t xml:space="preserve">? If yes, </w:t>
      </w:r>
      <w:r w:rsidR="0086421E">
        <w:rPr>
          <w:sz w:val="24"/>
          <w:szCs w:val="24"/>
        </w:rPr>
        <w:t xml:space="preserve">what is the requirement </w:t>
      </w:r>
      <w:r w:rsidR="00C8748C">
        <w:rPr>
          <w:sz w:val="24"/>
          <w:szCs w:val="24"/>
        </w:rPr>
        <w:t xml:space="preserve">in </w:t>
      </w:r>
      <w:r w:rsidR="0086421E">
        <w:rPr>
          <w:sz w:val="24"/>
          <w:szCs w:val="24"/>
        </w:rPr>
        <w:t>hours or days?</w:t>
      </w:r>
    </w:p>
    <w:p w14:paraId="248F0C54" w14:textId="477BEBA5" w:rsidR="006E7D8E" w:rsidRPr="0086421E" w:rsidRDefault="0088669E" w:rsidP="0088669E">
      <w:pPr>
        <w:ind w:left="720"/>
        <w:rPr>
          <w:i/>
          <w:sz w:val="24"/>
          <w:szCs w:val="24"/>
        </w:rPr>
      </w:pPr>
      <w:r>
        <w:rPr>
          <w:i/>
          <w:sz w:val="24"/>
          <w:szCs w:val="24"/>
        </w:rPr>
        <w:t>L</w:t>
      </w:r>
      <w:r w:rsidR="0086421E" w:rsidRPr="0086421E">
        <w:rPr>
          <w:i/>
          <w:sz w:val="24"/>
          <w:szCs w:val="24"/>
        </w:rPr>
        <w:t xml:space="preserve">atency </w:t>
      </w:r>
      <w:r>
        <w:rPr>
          <w:i/>
          <w:sz w:val="24"/>
          <w:szCs w:val="24"/>
        </w:rPr>
        <w:t xml:space="preserve">- </w:t>
      </w:r>
      <w:r w:rsidR="0086421E" w:rsidRPr="0086421E">
        <w:rPr>
          <w:i/>
          <w:sz w:val="24"/>
          <w:szCs w:val="24"/>
        </w:rPr>
        <w:t xml:space="preserve">time between satellite observation and time data are </w:t>
      </w:r>
      <w:r w:rsidR="00A779F2">
        <w:rPr>
          <w:i/>
          <w:sz w:val="24"/>
          <w:szCs w:val="24"/>
        </w:rPr>
        <w:t xml:space="preserve">made </w:t>
      </w:r>
      <w:r w:rsidR="0086421E" w:rsidRPr="0086421E">
        <w:rPr>
          <w:i/>
          <w:sz w:val="24"/>
          <w:szCs w:val="24"/>
        </w:rPr>
        <w:t>available to users</w:t>
      </w:r>
    </w:p>
    <w:p w14:paraId="48D61CA1" w14:textId="25929AA0" w:rsidR="000D06A8" w:rsidRDefault="000D06A8" w:rsidP="003936D0">
      <w:pPr>
        <w:rPr>
          <w:sz w:val="24"/>
          <w:szCs w:val="24"/>
        </w:rPr>
      </w:pPr>
    </w:p>
    <w:p w14:paraId="3AB7230F" w14:textId="77777777" w:rsidR="00516674" w:rsidRDefault="00516674" w:rsidP="00E41EAF">
      <w:pPr>
        <w:rPr>
          <w:sz w:val="24"/>
          <w:szCs w:val="24"/>
        </w:rPr>
      </w:pPr>
    </w:p>
    <w:p w14:paraId="7DD41459" w14:textId="2AA193EA" w:rsidR="00E41EAF" w:rsidRDefault="00E41EAF" w:rsidP="00E41EAF">
      <w:pPr>
        <w:rPr>
          <w:sz w:val="24"/>
          <w:szCs w:val="24"/>
        </w:rPr>
      </w:pPr>
      <w:r>
        <w:rPr>
          <w:sz w:val="24"/>
          <w:szCs w:val="24"/>
        </w:rPr>
        <w:t>7)  Does the experiment require</w:t>
      </w:r>
      <w:r w:rsidR="003A1FEE">
        <w:rPr>
          <w:sz w:val="24"/>
          <w:szCs w:val="24"/>
        </w:rPr>
        <w:t xml:space="preserve"> </w:t>
      </w:r>
      <w:r w:rsidR="004F0F20">
        <w:rPr>
          <w:sz w:val="24"/>
          <w:szCs w:val="24"/>
        </w:rPr>
        <w:t xml:space="preserve">use of other </w:t>
      </w:r>
      <w:r w:rsidR="00C96176">
        <w:rPr>
          <w:sz w:val="24"/>
          <w:szCs w:val="24"/>
        </w:rPr>
        <w:t xml:space="preserve">satellite </w:t>
      </w:r>
      <w:r w:rsidR="004F0F20">
        <w:rPr>
          <w:sz w:val="24"/>
          <w:szCs w:val="24"/>
        </w:rPr>
        <w:t>(non-TEMPO) data</w:t>
      </w:r>
      <w:r>
        <w:rPr>
          <w:sz w:val="24"/>
          <w:szCs w:val="24"/>
        </w:rPr>
        <w:t>? If yes, what instruments and data products?</w:t>
      </w:r>
    </w:p>
    <w:p w14:paraId="4C1D9A62" w14:textId="77777777" w:rsidR="00E41EAF" w:rsidRPr="00681466" w:rsidRDefault="00E41EAF" w:rsidP="003936D0">
      <w:pPr>
        <w:rPr>
          <w:sz w:val="24"/>
          <w:szCs w:val="24"/>
        </w:rPr>
      </w:pPr>
    </w:p>
    <w:p w14:paraId="2CF7A747" w14:textId="33D91B5F" w:rsidR="004F0F20" w:rsidRDefault="004F0F20" w:rsidP="003936D0">
      <w:pPr>
        <w:rPr>
          <w:sz w:val="24"/>
          <w:szCs w:val="24"/>
        </w:rPr>
      </w:pPr>
    </w:p>
    <w:p w14:paraId="1A83D76D" w14:textId="72DCCF38" w:rsidR="004F0F20" w:rsidRDefault="004F0F20" w:rsidP="004F0F20">
      <w:pPr>
        <w:rPr>
          <w:sz w:val="24"/>
          <w:szCs w:val="24"/>
        </w:rPr>
      </w:pPr>
      <w:r>
        <w:rPr>
          <w:sz w:val="24"/>
          <w:szCs w:val="24"/>
        </w:rPr>
        <w:t xml:space="preserve">8)  </w:t>
      </w:r>
      <w:r w:rsidR="009C5C8D">
        <w:rPr>
          <w:sz w:val="24"/>
          <w:szCs w:val="24"/>
        </w:rPr>
        <w:t>A</w:t>
      </w:r>
      <w:r w:rsidRPr="00681466">
        <w:rPr>
          <w:sz w:val="24"/>
          <w:szCs w:val="24"/>
        </w:rPr>
        <w:t>rea</w:t>
      </w:r>
      <w:r w:rsidR="009C5C8D">
        <w:rPr>
          <w:sz w:val="24"/>
          <w:szCs w:val="24"/>
        </w:rPr>
        <w:t>(s)</w:t>
      </w:r>
      <w:r w:rsidRPr="00681466">
        <w:rPr>
          <w:sz w:val="24"/>
          <w:szCs w:val="24"/>
        </w:rPr>
        <w:t xml:space="preserve"> of interest</w:t>
      </w:r>
      <w:r w:rsidR="009C5C8D">
        <w:rPr>
          <w:sz w:val="24"/>
          <w:szCs w:val="24"/>
        </w:rPr>
        <w:t xml:space="preserve"> – specify latitude and longitude</w:t>
      </w:r>
      <w:r>
        <w:rPr>
          <w:sz w:val="24"/>
          <w:szCs w:val="24"/>
        </w:rPr>
        <w:t xml:space="preserve"> bound</w:t>
      </w:r>
      <w:r w:rsidR="0034099C">
        <w:rPr>
          <w:sz w:val="24"/>
          <w:szCs w:val="24"/>
        </w:rPr>
        <w:t>s</w:t>
      </w:r>
      <w:r w:rsidRPr="00681466">
        <w:rPr>
          <w:sz w:val="24"/>
          <w:szCs w:val="24"/>
        </w:rPr>
        <w:t xml:space="preserve">: </w:t>
      </w:r>
    </w:p>
    <w:p w14:paraId="4EEC22E0" w14:textId="77777777" w:rsidR="004F0F20" w:rsidRDefault="004F0F20" w:rsidP="004F0F20">
      <w:pPr>
        <w:rPr>
          <w:sz w:val="24"/>
          <w:szCs w:val="24"/>
        </w:rPr>
      </w:pPr>
    </w:p>
    <w:p w14:paraId="2AFBD76A" w14:textId="44F94C6F" w:rsidR="004F0F20" w:rsidRDefault="004F0F20" w:rsidP="003936D0">
      <w:pPr>
        <w:rPr>
          <w:sz w:val="24"/>
          <w:szCs w:val="24"/>
        </w:rPr>
      </w:pPr>
    </w:p>
    <w:p w14:paraId="40349BF8" w14:textId="446DFF21" w:rsidR="00703D20" w:rsidRPr="00681466" w:rsidRDefault="00703D20" w:rsidP="00703D20">
      <w:pPr>
        <w:rPr>
          <w:sz w:val="24"/>
          <w:szCs w:val="24"/>
        </w:rPr>
      </w:pPr>
      <w:r>
        <w:rPr>
          <w:sz w:val="24"/>
          <w:szCs w:val="24"/>
        </w:rPr>
        <w:t xml:space="preserve">9)  Period(s) of interest (e.g., </w:t>
      </w:r>
      <w:r w:rsidR="00091836">
        <w:rPr>
          <w:sz w:val="24"/>
          <w:szCs w:val="24"/>
        </w:rPr>
        <w:t xml:space="preserve">times of day, </w:t>
      </w:r>
      <w:r>
        <w:rPr>
          <w:sz w:val="24"/>
          <w:szCs w:val="24"/>
        </w:rPr>
        <w:t>days of week, month, season, full year):</w:t>
      </w:r>
    </w:p>
    <w:p w14:paraId="2AF626A0" w14:textId="3D505CC0" w:rsidR="00703D20" w:rsidRDefault="00703D20" w:rsidP="003936D0">
      <w:pPr>
        <w:rPr>
          <w:sz w:val="24"/>
          <w:szCs w:val="24"/>
        </w:rPr>
      </w:pPr>
    </w:p>
    <w:p w14:paraId="489F4E4A" w14:textId="7ABE8563" w:rsidR="00BA46E6" w:rsidRPr="00681466" w:rsidRDefault="00436B3F" w:rsidP="003936D0">
      <w:pPr>
        <w:rPr>
          <w:sz w:val="24"/>
          <w:szCs w:val="24"/>
        </w:rPr>
      </w:pPr>
      <w:r>
        <w:rPr>
          <w:sz w:val="24"/>
          <w:szCs w:val="24"/>
        </w:rPr>
        <w:t>1</w:t>
      </w:r>
      <w:r w:rsidR="009A74F7">
        <w:rPr>
          <w:sz w:val="24"/>
          <w:szCs w:val="24"/>
        </w:rPr>
        <w:t>0</w:t>
      </w:r>
      <w:r w:rsidR="00BA46E6">
        <w:rPr>
          <w:sz w:val="24"/>
          <w:szCs w:val="24"/>
        </w:rPr>
        <w:t xml:space="preserve">)  </w:t>
      </w:r>
      <w:r w:rsidR="00CA77CF">
        <w:rPr>
          <w:sz w:val="24"/>
          <w:szCs w:val="24"/>
        </w:rPr>
        <w:t xml:space="preserve">Desired repeat time </w:t>
      </w:r>
      <w:r w:rsidR="00C96176">
        <w:rPr>
          <w:sz w:val="24"/>
          <w:szCs w:val="24"/>
        </w:rPr>
        <w:t xml:space="preserve">(e.g., </w:t>
      </w:r>
      <w:r>
        <w:rPr>
          <w:sz w:val="24"/>
          <w:szCs w:val="24"/>
        </w:rPr>
        <w:t>daily, weekly</w:t>
      </w:r>
      <w:r w:rsidR="00C96176">
        <w:rPr>
          <w:sz w:val="24"/>
          <w:szCs w:val="24"/>
        </w:rPr>
        <w:t>)</w:t>
      </w:r>
      <w:r w:rsidR="00CA77CF">
        <w:rPr>
          <w:sz w:val="24"/>
          <w:szCs w:val="24"/>
        </w:rPr>
        <w:t xml:space="preserve"> during period of interest</w:t>
      </w:r>
      <w:r w:rsidR="00BA46E6" w:rsidRPr="00681466">
        <w:rPr>
          <w:sz w:val="24"/>
          <w:szCs w:val="24"/>
        </w:rPr>
        <w:t xml:space="preserve">: </w:t>
      </w:r>
    </w:p>
    <w:sectPr w:rsidR="00BA46E6" w:rsidRPr="00681466" w:rsidSect="001D7B9B">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C8FF" w14:textId="77777777" w:rsidR="00C9219D" w:rsidRDefault="00C9219D" w:rsidP="007748F5">
      <w:pPr>
        <w:spacing w:after="0" w:line="240" w:lineRule="auto"/>
      </w:pPr>
      <w:r>
        <w:separator/>
      </w:r>
    </w:p>
  </w:endnote>
  <w:endnote w:type="continuationSeparator" w:id="0">
    <w:p w14:paraId="27CDC43F" w14:textId="77777777" w:rsidR="00C9219D" w:rsidRDefault="00C9219D" w:rsidP="0077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D8EE" w14:textId="77777777" w:rsidR="001258A1" w:rsidRPr="007748F5" w:rsidRDefault="001258A1" w:rsidP="001258A1">
    <w:pPr>
      <w:pStyle w:val="Footer"/>
      <w:rPr>
        <w:sz w:val="20"/>
        <w:szCs w:val="20"/>
      </w:rPr>
    </w:pPr>
    <w:r w:rsidRPr="007748F5">
      <w:rPr>
        <w:sz w:val="20"/>
        <w:szCs w:val="20"/>
      </w:rPr>
      <w:t>Scientific Coordinator for Applied Experiments: Dr. Aaron Naeger (aaron.naeger@nasa.gov)</w:t>
    </w:r>
  </w:p>
  <w:p w14:paraId="2D6FFFF9" w14:textId="77777777" w:rsidR="001258A1" w:rsidRPr="007748F5" w:rsidRDefault="001258A1" w:rsidP="001258A1">
    <w:pPr>
      <w:pStyle w:val="Footer"/>
      <w:rPr>
        <w:sz w:val="20"/>
        <w:szCs w:val="20"/>
      </w:rPr>
    </w:pPr>
    <w:r w:rsidRPr="007748F5">
      <w:rPr>
        <w:sz w:val="20"/>
        <w:szCs w:val="20"/>
      </w:rPr>
      <w:t xml:space="preserve">Scientific Coordinator </w:t>
    </w:r>
    <w:r>
      <w:rPr>
        <w:sz w:val="20"/>
        <w:szCs w:val="20"/>
      </w:rPr>
      <w:t>for Fundamental Experiments: Prof.</w:t>
    </w:r>
    <w:r w:rsidRPr="007748F5">
      <w:rPr>
        <w:sz w:val="20"/>
        <w:szCs w:val="20"/>
      </w:rPr>
      <w:t xml:space="preserve"> Mi</w:t>
    </w:r>
    <w:r>
      <w:rPr>
        <w:sz w:val="20"/>
        <w:szCs w:val="20"/>
      </w:rPr>
      <w:t>chael Newchurch (</w:t>
    </w:r>
    <w:r w:rsidRPr="00052E7A">
      <w:rPr>
        <w:sz w:val="20"/>
        <w:szCs w:val="20"/>
      </w:rPr>
      <w:t>Mike.Newchurch@uah.edu</w:t>
    </w:r>
    <w:r w:rsidRPr="007748F5">
      <w:rPr>
        <w:sz w:val="20"/>
        <w:szCs w:val="20"/>
      </w:rPr>
      <w:t>)</w:t>
    </w:r>
  </w:p>
  <w:p w14:paraId="3CBBC14F" w14:textId="77777777" w:rsidR="001258A1" w:rsidRPr="001258A1" w:rsidRDefault="001258A1">
    <w:pPr>
      <w:pStyle w:val="Footer"/>
      <w:rPr>
        <w:sz w:val="20"/>
        <w:szCs w:val="20"/>
      </w:rPr>
    </w:pPr>
    <w:r w:rsidRPr="007748F5">
      <w:rPr>
        <w:sz w:val="20"/>
        <w:szCs w:val="20"/>
      </w:rPr>
      <w:t>TEMPO Principal Investigator: Dr. Kelly Chance (kchance@cfa.harvard.edu)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86DF" w14:textId="77777777" w:rsidR="00C9219D" w:rsidRDefault="00C9219D" w:rsidP="007748F5">
      <w:pPr>
        <w:spacing w:after="0" w:line="240" w:lineRule="auto"/>
      </w:pPr>
      <w:r>
        <w:separator/>
      </w:r>
    </w:p>
  </w:footnote>
  <w:footnote w:type="continuationSeparator" w:id="0">
    <w:p w14:paraId="0FDBA60A" w14:textId="77777777" w:rsidR="00C9219D" w:rsidRDefault="00C9219D" w:rsidP="0077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94D6" w14:textId="77777777" w:rsidR="006E7D8E" w:rsidRDefault="006E7D8E">
    <w:pPr>
      <w:pStyle w:val="Header"/>
    </w:pPr>
    <w:r>
      <w:rPr>
        <w:noProof/>
      </w:rPr>
      <w:drawing>
        <wp:inline distT="0" distB="0" distL="0" distR="0" wp14:anchorId="742D7DA4" wp14:editId="1039E2B5">
          <wp:extent cx="5937250" cy="933450"/>
          <wp:effectExtent l="0" t="0" r="6350" b="0"/>
          <wp:docPr id="1" name="Picture 1" descr="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933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D0"/>
    <w:rsid w:val="00013696"/>
    <w:rsid w:val="0004764D"/>
    <w:rsid w:val="00052E7A"/>
    <w:rsid w:val="00087023"/>
    <w:rsid w:val="00090F7F"/>
    <w:rsid w:val="00091836"/>
    <w:rsid w:val="00094768"/>
    <w:rsid w:val="000D06A8"/>
    <w:rsid w:val="000E5EAF"/>
    <w:rsid w:val="00110438"/>
    <w:rsid w:val="001258A1"/>
    <w:rsid w:val="0016625D"/>
    <w:rsid w:val="0017244A"/>
    <w:rsid w:val="001773B4"/>
    <w:rsid w:val="00184E8A"/>
    <w:rsid w:val="001D7B9B"/>
    <w:rsid w:val="001E0669"/>
    <w:rsid w:val="001E408B"/>
    <w:rsid w:val="002040FB"/>
    <w:rsid w:val="00214A1D"/>
    <w:rsid w:val="002164D1"/>
    <w:rsid w:val="0023152D"/>
    <w:rsid w:val="00281373"/>
    <w:rsid w:val="00285BD8"/>
    <w:rsid w:val="002938F8"/>
    <w:rsid w:val="002E3F04"/>
    <w:rsid w:val="002F6A2B"/>
    <w:rsid w:val="00301509"/>
    <w:rsid w:val="00327810"/>
    <w:rsid w:val="0034099C"/>
    <w:rsid w:val="00352197"/>
    <w:rsid w:val="00360F8B"/>
    <w:rsid w:val="0036791D"/>
    <w:rsid w:val="0038480E"/>
    <w:rsid w:val="003936D0"/>
    <w:rsid w:val="003A1FEE"/>
    <w:rsid w:val="00420473"/>
    <w:rsid w:val="00433E38"/>
    <w:rsid w:val="00436B3F"/>
    <w:rsid w:val="00464DCF"/>
    <w:rsid w:val="004877BB"/>
    <w:rsid w:val="004B7B12"/>
    <w:rsid w:val="004E404C"/>
    <w:rsid w:val="004F0F20"/>
    <w:rsid w:val="005118FA"/>
    <w:rsid w:val="00516674"/>
    <w:rsid w:val="005367B3"/>
    <w:rsid w:val="00560F5D"/>
    <w:rsid w:val="00566C0C"/>
    <w:rsid w:val="0059522A"/>
    <w:rsid w:val="005C32A2"/>
    <w:rsid w:val="005D574C"/>
    <w:rsid w:val="005E4300"/>
    <w:rsid w:val="0060035E"/>
    <w:rsid w:val="00600FD0"/>
    <w:rsid w:val="00606D61"/>
    <w:rsid w:val="00606DD3"/>
    <w:rsid w:val="00613456"/>
    <w:rsid w:val="00626C09"/>
    <w:rsid w:val="00630A07"/>
    <w:rsid w:val="006459AF"/>
    <w:rsid w:val="00660D80"/>
    <w:rsid w:val="00681466"/>
    <w:rsid w:val="006A783C"/>
    <w:rsid w:val="006B4C29"/>
    <w:rsid w:val="006D4106"/>
    <w:rsid w:val="006D48E9"/>
    <w:rsid w:val="006D6895"/>
    <w:rsid w:val="006E7D8E"/>
    <w:rsid w:val="006F2E09"/>
    <w:rsid w:val="006F3343"/>
    <w:rsid w:val="00703D20"/>
    <w:rsid w:val="00705DCC"/>
    <w:rsid w:val="00731376"/>
    <w:rsid w:val="00737B9B"/>
    <w:rsid w:val="00741700"/>
    <w:rsid w:val="00756E73"/>
    <w:rsid w:val="0077198B"/>
    <w:rsid w:val="007748F5"/>
    <w:rsid w:val="007927A7"/>
    <w:rsid w:val="007B2580"/>
    <w:rsid w:val="007C3469"/>
    <w:rsid w:val="007D2399"/>
    <w:rsid w:val="00831AD3"/>
    <w:rsid w:val="00862123"/>
    <w:rsid w:val="0086421E"/>
    <w:rsid w:val="0087579D"/>
    <w:rsid w:val="0088669E"/>
    <w:rsid w:val="008E0A1B"/>
    <w:rsid w:val="008E4543"/>
    <w:rsid w:val="009003C6"/>
    <w:rsid w:val="00904105"/>
    <w:rsid w:val="00937E48"/>
    <w:rsid w:val="009836B9"/>
    <w:rsid w:val="009843BB"/>
    <w:rsid w:val="009A74F7"/>
    <w:rsid w:val="009C5C8D"/>
    <w:rsid w:val="009D40F4"/>
    <w:rsid w:val="00A421B1"/>
    <w:rsid w:val="00A54F53"/>
    <w:rsid w:val="00A779F2"/>
    <w:rsid w:val="00AA3C42"/>
    <w:rsid w:val="00AD05D3"/>
    <w:rsid w:val="00B22473"/>
    <w:rsid w:val="00B37952"/>
    <w:rsid w:val="00B50D42"/>
    <w:rsid w:val="00B704C7"/>
    <w:rsid w:val="00B87191"/>
    <w:rsid w:val="00BA00FF"/>
    <w:rsid w:val="00BA46E6"/>
    <w:rsid w:val="00BF5A27"/>
    <w:rsid w:val="00C353B2"/>
    <w:rsid w:val="00C365C4"/>
    <w:rsid w:val="00C8704B"/>
    <w:rsid w:val="00C8748C"/>
    <w:rsid w:val="00C907BA"/>
    <w:rsid w:val="00C9219D"/>
    <w:rsid w:val="00C939B3"/>
    <w:rsid w:val="00C96176"/>
    <w:rsid w:val="00CA77CF"/>
    <w:rsid w:val="00CF3F56"/>
    <w:rsid w:val="00CF489C"/>
    <w:rsid w:val="00D335F3"/>
    <w:rsid w:val="00D46330"/>
    <w:rsid w:val="00DA1A51"/>
    <w:rsid w:val="00DA5EC0"/>
    <w:rsid w:val="00E33AE7"/>
    <w:rsid w:val="00E41EAF"/>
    <w:rsid w:val="00E750B5"/>
    <w:rsid w:val="00E81BEB"/>
    <w:rsid w:val="00E86A5C"/>
    <w:rsid w:val="00F52A09"/>
    <w:rsid w:val="00F950C4"/>
    <w:rsid w:val="00F96B25"/>
    <w:rsid w:val="00FC2B7F"/>
    <w:rsid w:val="00FC4AAD"/>
    <w:rsid w:val="00FE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E9BD2"/>
  <w15:chartTrackingRefBased/>
  <w15:docId w15:val="{2048A820-60EE-4D30-A2C3-DD510509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8F5"/>
  </w:style>
  <w:style w:type="paragraph" w:styleId="Footer">
    <w:name w:val="footer"/>
    <w:basedOn w:val="Normal"/>
    <w:link w:val="FooterChar"/>
    <w:uiPriority w:val="99"/>
    <w:unhideWhenUsed/>
    <w:rsid w:val="0077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8F5"/>
  </w:style>
  <w:style w:type="character" w:styleId="Hyperlink">
    <w:name w:val="Hyperlink"/>
    <w:basedOn w:val="DefaultParagraphFont"/>
    <w:uiPriority w:val="99"/>
    <w:unhideWhenUsed/>
    <w:rsid w:val="00E41EAF"/>
    <w:rPr>
      <w:color w:val="0563C1" w:themeColor="hyperlink"/>
      <w:u w:val="single"/>
    </w:rPr>
  </w:style>
  <w:style w:type="character" w:styleId="FollowedHyperlink">
    <w:name w:val="FollowedHyperlink"/>
    <w:basedOn w:val="DefaultParagraphFont"/>
    <w:uiPriority w:val="99"/>
    <w:semiHidden/>
    <w:unhideWhenUsed/>
    <w:rsid w:val="00F96B25"/>
    <w:rPr>
      <w:color w:val="954F72" w:themeColor="followedHyperlink"/>
      <w:u w:val="single"/>
    </w:rPr>
  </w:style>
  <w:style w:type="paragraph" w:styleId="BalloonText">
    <w:name w:val="Balloon Text"/>
    <w:basedOn w:val="Normal"/>
    <w:link w:val="BalloonTextChar"/>
    <w:uiPriority w:val="99"/>
    <w:semiHidden/>
    <w:unhideWhenUsed/>
    <w:rsid w:val="006F2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0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ather.msfc.nasa.gov/tempo/expected_product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394BB-300F-4502-BD43-ACDB3377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Naeger, Aaron (MSFC-ST11)[UAH]</dc:creator>
  <cp:keywords/>
  <dc:description/>
  <cp:lastModifiedBy>Naeger, Aaron (MSFC-ST11)[UAH]</cp:lastModifiedBy>
  <cp:revision>3</cp:revision>
  <dcterms:created xsi:type="dcterms:W3CDTF">2023-01-16T03:46:00Z</dcterms:created>
  <dcterms:modified xsi:type="dcterms:W3CDTF">2023-04-10T13:17:00Z</dcterms:modified>
</cp:coreProperties>
</file>